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А-24/2015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29 июля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29 июля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29 июля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29 июля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29 июля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"Образовательный центр "СпецПроф"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29 июля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"Образовательный центр "СпецПроф"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29 июля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29 июля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29 июля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29 июля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